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36"/>
          <w:lang w:val="en-US" w:eastAsia="zh-CN"/>
        </w:rPr>
      </w:pPr>
      <w:r>
        <w:rPr>
          <w:rFonts w:hint="eastAsia"/>
          <w:b/>
          <w:bCs/>
          <w:sz w:val="28"/>
          <w:szCs w:val="36"/>
          <w:lang w:val="en-US" w:eastAsia="zh-CN"/>
        </w:rPr>
        <w:t>杭州悦玩网络科技有限公司校园招聘简章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一、公司介绍及优势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sz w:val="24"/>
          <w:szCs w:val="32"/>
          <w:lang w:val="en-US" w:eastAsia="zh-CN"/>
        </w:rPr>
      </w:pPr>
      <w:r>
        <w:rPr>
          <w:rFonts w:hint="eastAsia"/>
          <w:sz w:val="24"/>
          <w:szCs w:val="32"/>
          <w:lang w:val="en-US" w:eastAsia="zh-CN"/>
        </w:rPr>
        <w:t>杭州悦玩网络科技有限公司是一家专注于手机游戏运营服务的新锐游戏公司（没错，我们就是别人口中的“互联网新贵”~）。公司坚持以“分享游戏，分享快乐”为理念，以发行精品游戏为宗旨，致力于以专业的产品运营服务提供给玩家优质的游戏体验，为玩家打造一个绿色、健康的游戏平台。悦玩游戏团队规模不断壮大，公司拥有一批高素质人才，项目成功率高，拥有实力雄厚的市场分析团队和产品运营团队。因为年轻，我们激情！在这里，我们将为你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1、丰厚薪酬——超行业平均水平的薪酬，全年16薪，每年两次的调薪机会，绝对配得上“互联网新贵”的身份！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2、资源优势——公司提供网络推广资源，如今日头条、UC浏览器、百度、新浪财经、凤凰网、腾讯新闻等主流媒体平台。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3、舒适办公——互联网化办公环境，开放通透，先进配套办公设备，让你每天工作都有好心情！哦对了，这里还有超级可爱的司猫等你来撸~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优厚福利——五险一金只是标配，转正后更有补充商业保险。员工食堂可以满足你每日三餐的营养需求，丰富的下午茶希望可以捕获你吃货的心。我们还会定期组织生日Party、团队聚餐、户外拓展与国外旅游等活动。工作添动力，生活更精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5、快速晋升——公司实施公正透明的晋升制度，能者上，庸者下，决不埋没任何一个有能力的人。每位员工都拥有合理转岗的机会，助你开拓你的小宇宙！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6、专业培训——专业的培训体系，让你拥有带薪学习的机会，让你在工作当中不断充电，提升自己，实现职场新高度。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4"/>
          <w:szCs w:val="32"/>
          <w:lang w:val="en-US" w:eastAsia="zh-CN"/>
        </w:rPr>
      </w:pPr>
      <w:r>
        <w:rPr>
          <w:rFonts w:hint="eastAsia"/>
          <w:b/>
          <w:bCs/>
          <w:sz w:val="24"/>
          <w:szCs w:val="32"/>
          <w:lang w:val="en-US" w:eastAsia="zh-CN"/>
        </w:rPr>
        <w:t>二、校招岗位介绍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32"/>
          <w:lang w:val="en-US" w:eastAsia="zh-CN"/>
        </w:rPr>
      </w:pPr>
      <w:r>
        <w:rPr>
          <w:rFonts w:hint="eastAsia"/>
          <w:b/>
          <w:bCs/>
          <w:sz w:val="24"/>
          <w:szCs w:val="32"/>
          <w:lang w:val="en-US" w:eastAsia="zh-CN"/>
        </w:rPr>
        <w:t>管理培训生（5名）6-12k/月，全年16薪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1、在培训期内熟悉游戏行业，掌握公司各部门运营模式和工作内容；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2、通过培训期后，定向去往技术、市场、运营、职能等部门开展工作；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3、三年内走上相应部门管理岗位。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1、本科及以上学历，985/211高校毕业优先，专业不限；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2、热爱互联网游戏行业，并愿意投身在此领域深耕，对自己的职业发展有清晰规划；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3、有超强的学习领悟能力、逻辑思维能力和自我驱动力，善于深度思考，有独到的见解；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4、具备优秀的人际理解力，沟通表达能力，乐于团队工作，愿意分享所掌握的知识和技能。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
          <w:bCs/>
          <w:sz w:val="24"/>
          <w:szCs w:val="32"/>
          <w:lang w:val="en-US" w:eastAsia="zh-CN"/>
        </w:rPr>
      </w:pPr>
      <w:r>
        <w:rPr>
          <w:rFonts w:hint="eastAsia"/>
          <w:b/>
          <w:bCs/>
          <w:sz w:val="24"/>
          <w:szCs w:val="32"/>
          <w:lang w:val="en-US" w:eastAsia="zh-CN"/>
        </w:rPr>
        <w:t>市场投放专员（20名）4.5-7k/月，全年16薪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1、操作一个或多个广告渠道投放后台为公司产品投放广告获取用户；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2、利用相关工具分析投放效果并不断优化广告投放效果；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3、整理投放数据，分析总结投放问题，拟定解决策略；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4、对广告投放的素材，提出优化和修改建议。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2019/2020年毕业，本科及以上学历，专业不限；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2、热爱游戏行业，熟悉手游的同学优先；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3、逻辑性强，数据分析和总结能力强；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4、工作积极主动，具备良好合作态度及团队精神；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5、有良好的语言组织表达能力与沟通能力，能接受高强度工作。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海外广告投放（5名）4.5-7k/月，全年16薪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协助公司游戏产品在海外广告平台投放及效果优化；</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协助渠道付费广告的创意，并协调UI测试工作；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负责产品海外付费推广的数据统计、数据分析和报告输出，并对推广渠道进行效果评估；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负责产品海外付费推广在相关平台的推广方案（流量评估，创意设计，数据监控，广告投放，效果分析等）的策划和实施。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1、2019/2020年毕业，本科及以上学历，外语</w:t>
      </w:r>
      <w:bookmarkStart w:id="0" w:name="_GoBack"/>
      <w:bookmarkEnd w:id="0"/>
      <w:r>
        <w:rPr>
          <w:rFonts w:hint="eastAsia"/>
          <w:sz w:val="24"/>
          <w:szCs w:val="32"/>
          <w:lang w:val="en-US" w:eastAsia="zh-CN"/>
        </w:rPr>
        <w:t>相关专业优先；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2、热爱游戏行业，熟悉手游的同学优先；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3、逻辑性强，数据分析和总结能力强，对数字敏感；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4、英语能力强，口语，写作和听力出色；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sz w:val="24"/>
          <w:szCs w:val="32"/>
          <w:lang w:val="en-US" w:eastAsia="zh-CN"/>
        </w:rPr>
      </w:pPr>
      <w:r>
        <w:rPr>
          <w:rFonts w:hint="eastAsia"/>
          <w:sz w:val="24"/>
          <w:szCs w:val="32"/>
          <w:lang w:val="en-US" w:eastAsia="zh-CN"/>
        </w:rPr>
        <w:t>5、工作积极主动，具备良好合作态度及团队精神。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b/>
          <w:bCs/>
          <w:sz w:val="24"/>
          <w:szCs w:val="32"/>
          <w:lang w:val="en-US" w:eastAsia="zh-CN"/>
        </w:rPr>
        <w:t>运营专员（10名）4.5-7k/月，全年16薪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协助游戏日常运营，协助制定各种运营计划及实施；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协助游戏活动的设计、执行和跟踪；</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协助游戏运营数据的监控、采集与分析；</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负责游戏对接、测试等相关工作；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建立游戏回本模型，跟进市场投放数据；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6、通过客服等途径搜集用户意见反馈，分析用户行为和消费习惯，并从运营角度给出游戏改进意见。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1、2019/2020年毕业，本科及以上学历，专业不限；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热爱互联网游戏行业，愿意投身此行业长期发展；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工作耐心，严谨，责任心强；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积极主动，具备良好合作态度及团队精神；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能够接受较高强度的工作，具备较好的抗压能力。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
          <w:bCs/>
          <w:sz w:val="24"/>
          <w:szCs w:val="32"/>
          <w:lang w:val="en-US" w:eastAsia="zh-CN"/>
        </w:rPr>
      </w:pPr>
      <w:r>
        <w:rPr>
          <w:rFonts w:hint="eastAsia"/>
          <w:b/>
          <w:bCs/>
          <w:sz w:val="24"/>
          <w:szCs w:val="32"/>
          <w:lang w:val="en-US" w:eastAsia="zh-CN"/>
        </w:rPr>
        <w:t>商务助理（2名）4-6k/月，全年16薪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1、了解、学习业务，辅助商务部做业绩结算；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2、与合作方对接，开票、合同等事宜；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3、与合作方与财务对接打款事宜；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4、协助商务部门请款、报销事宜；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5、其余商务部门后勤事宜。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1、2019年毕业，本科及以上学历，专业不限；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2、业务敏感度高，数据分析能力强；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3、工作认真、仔细，有耐心，形象气质佳。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PHP开发工程师（3名）8-10k/月，全年16薪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负责游戏后台及相关业务系统开发。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1、2019/2020年毕业，计算机相关专业，本科及以上学历；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2、熟练掌握PHP语言，熟悉常见的模板引擎或开源框架；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3、会面向对象程序设计（OOP）与基本的设计模式；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4、了解linux及基本的操作命令；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5、学习能力强，拥有优秀的逻辑思维能力；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6、有较好的沟通交流能力，能够迅速融入团队；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7、工作敬业，踏实，有上进心，能够不断学习应用新技术。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ios开发工程师（3名）8-10k/月，全年16薪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1、负责iOS应用程序及游戏sdk的开发和技术实现。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1、2019/2020年毕业，计算机相关专业，本科及以上学历；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2、熟练掌握Object-C语言，熟悉常见的设计模式；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3、对于创新及解决具有挑战性的问题充满激情；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4、热爱编程，基础扎实，理解算法和数据结构相关知识。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
          <w:bCs/>
          <w:sz w:val="24"/>
          <w:szCs w:val="32"/>
          <w:lang w:val="en-US" w:eastAsia="zh-CN"/>
        </w:rPr>
      </w:pPr>
      <w:r>
        <w:rPr>
          <w:rFonts w:hint="eastAsia"/>
          <w:b/>
          <w:bCs/>
          <w:sz w:val="24"/>
          <w:szCs w:val="32"/>
          <w:lang w:val="en-US" w:eastAsia="zh-CN"/>
        </w:rPr>
        <w:t>安卓开发工程师（3名）8-10k/月，全年16薪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1、负责Android应用程序及游戏sdk的开发和技术实现。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1、2019/2020年毕业，计算机相关专业，本科及以上学历；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2、熟练掌握Java语言，有一定的数据结构和算法基础；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3、向往互联网行业，对于创新及解决具有挑战性的问题充满激情；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4、热爱编程，基础扎实，理解算法和数据结构相关知识；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5、有强烈的责任感，具有良好的团队合作精神。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前端开发工程师（3名）6-7k/月，全年16薪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负责网站及移动端h5页面功能开发、用户体验提升和性能优化。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1、2019/2020年毕业，计算机相关专业，本科及以上学历；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2、有丰富的编码实战经验，热爱计算机编程；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3、有激情，有创造力，也有强悍的逻辑性，喜欢研究新技术；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4、计算机基础扎实，能够熟练使用css/html/js，了解Vue框架。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后期制作（5名）4-6k/月，全年16薪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负责游戏视频及公司宣传视频的制作；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负责市场推广视频、动态gif图的制作；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与市场部协商确定游戏视频推广方案。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2019/2020年毕业，影视动画、艺术设计相关专业优先；</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热爱游戏，熟悉视频类型及相应制作流程，有良好的构图，色彩，镜头运动节奏感；</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精通aftereffects、premiere，熟悉3dmax、maya等后期剪辑、特效、包装类软件，熟练掌握Photoshop等辅助软件；</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良好的团队合作能力、沟通协调能力和抗压能力。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平面设计师（5名）4-6k/月，全年16薪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负责各个类型游戏宣传图、icon、logo、游戏图标制作；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负责小游戏UI的设计，修改;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与运营、市场协商确定游戏宣传图制作方向，设计不同风格主题的游戏宣传素材；</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负责提高ICON的点击率，结合投放数据分析并优化游戏ICON；</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定期搜集各游戏宣传图、icon、logo，准确把握游戏玩家心理，更好的吸引玩家的眼球。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auto"/>
        <w:rPr>
          <w:rFonts w:hint="eastAsia" w:eastAsiaTheme="minorEastAsia"/>
          <w:sz w:val="24"/>
          <w:szCs w:val="32"/>
          <w:lang w:val="en-US" w:eastAsia="zh-CN"/>
        </w:rPr>
      </w:pPr>
      <w:r>
        <w:rPr>
          <w:rFonts w:hint="eastAsia"/>
          <w:sz w:val="24"/>
          <w:szCs w:val="32"/>
          <w:lang w:val="en-US" w:eastAsia="zh-CN"/>
        </w:rPr>
        <w:t>2019/2020年毕业，</w:t>
      </w:r>
      <w:r>
        <w:rPr>
          <w:rFonts w:hint="eastAsia" w:eastAsiaTheme="minorEastAsia"/>
          <w:sz w:val="24"/>
          <w:szCs w:val="32"/>
          <w:lang w:val="en-US" w:eastAsia="zh-CN"/>
        </w:rPr>
        <w:t>专业不限，美术相关专业优先；</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auto"/>
        <w:rPr>
          <w:rFonts w:hint="eastAsia" w:eastAsiaTheme="minorEastAsia"/>
          <w:sz w:val="24"/>
          <w:szCs w:val="32"/>
          <w:lang w:val="en-US" w:eastAsia="zh-CN"/>
        </w:rPr>
      </w:pPr>
      <w:r>
        <w:rPr>
          <w:rFonts w:hint="eastAsia" w:eastAsiaTheme="minorEastAsia"/>
          <w:sz w:val="24"/>
          <w:szCs w:val="32"/>
          <w:lang w:val="en-US" w:eastAsia="zh-CN"/>
        </w:rPr>
        <w:t>热爱游戏</w:t>
      </w:r>
      <w:r>
        <w:rPr>
          <w:rFonts w:hint="eastAsia"/>
          <w:sz w:val="24"/>
          <w:szCs w:val="32"/>
          <w:lang w:val="en-US" w:eastAsia="zh-CN"/>
        </w:rPr>
        <w:t>，</w:t>
      </w:r>
      <w:r>
        <w:rPr>
          <w:rFonts w:hint="eastAsia" w:eastAsiaTheme="minorEastAsia"/>
          <w:sz w:val="24"/>
          <w:szCs w:val="32"/>
          <w:lang w:val="en-US" w:eastAsia="zh-CN"/>
        </w:rPr>
        <w:t>有一定的网络游戏经验者优先，有海量不同类型电影</w:t>
      </w:r>
      <w:r>
        <w:rPr>
          <w:rFonts w:hint="eastAsia"/>
          <w:sz w:val="24"/>
          <w:szCs w:val="32"/>
          <w:lang w:val="en-US" w:eastAsia="zh-CN"/>
        </w:rPr>
        <w:t>阅片量</w:t>
      </w:r>
      <w:r>
        <w:rPr>
          <w:rFonts w:hint="eastAsia" w:eastAsiaTheme="minorEastAsia"/>
          <w:sz w:val="24"/>
          <w:szCs w:val="32"/>
          <w:lang w:val="en-US" w:eastAsia="zh-CN"/>
        </w:rPr>
        <w:t>者优先；</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auto"/>
        <w:rPr>
          <w:rFonts w:hint="eastAsia" w:eastAsiaTheme="minorEastAsia"/>
          <w:sz w:val="24"/>
          <w:szCs w:val="32"/>
          <w:lang w:val="en-US" w:eastAsia="zh-CN"/>
        </w:rPr>
      </w:pPr>
      <w:r>
        <w:rPr>
          <w:rFonts w:hint="eastAsia" w:eastAsiaTheme="minorEastAsia"/>
          <w:sz w:val="24"/>
          <w:szCs w:val="32"/>
          <w:lang w:val="en-US" w:eastAsia="zh-CN"/>
        </w:rPr>
        <w:t>有较强的平面设计功底</w:t>
      </w:r>
      <w:r>
        <w:rPr>
          <w:rFonts w:hint="eastAsia"/>
          <w:sz w:val="24"/>
          <w:szCs w:val="32"/>
          <w:lang w:val="en-US" w:eastAsia="zh-CN"/>
        </w:rPr>
        <w:t>，</w:t>
      </w:r>
      <w:r>
        <w:rPr>
          <w:rFonts w:hint="eastAsia" w:eastAsiaTheme="minorEastAsia"/>
          <w:sz w:val="24"/>
          <w:szCs w:val="32"/>
          <w:lang w:val="en-US" w:eastAsia="zh-CN"/>
        </w:rPr>
        <w:t>创意先行，有一定的娱乐精神，没有下限，脑洞大开；</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auto"/>
        <w:rPr>
          <w:rFonts w:hint="eastAsia" w:eastAsiaTheme="minorEastAsia"/>
          <w:sz w:val="24"/>
          <w:szCs w:val="32"/>
          <w:lang w:val="en-US" w:eastAsia="zh-CN"/>
        </w:rPr>
      </w:pPr>
      <w:r>
        <w:rPr>
          <w:rFonts w:hint="eastAsia" w:eastAsiaTheme="minorEastAsia"/>
          <w:sz w:val="24"/>
          <w:szCs w:val="32"/>
          <w:lang w:val="en-US" w:eastAsia="zh-CN"/>
        </w:rPr>
        <w:t>具备良好合作态度及团队精神，并富有工作激情和责任感，有较好的抗压能力。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CEO助理（1名）4-6k/月，全年16薪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1、负责及时传达CEO的各项指示安排，管理工作的布置、实施、检查、督促、落实执行情况；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2、负责CEO交办的各类文件的起草、发布，对重要业务资料进行档案管理并做好企业内外文件的发放、催办、归档工作；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3、合理安排、提醒CEO的日常工作和出差事务；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4、负责对外联络，来宾接待，商务洽谈，做好各类会议、商务谈判的记录及资料整理；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5、协助实施公司企业文化活动等，传递公司价值观，传承和沉淀公司文化。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1、2019年毕业，本科及以上学历，法律、中文、经济、管理等相关专业，英语口语及书面表达熟练者尤佳；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2、熟练运用OFFICE等相关办公软件，有良好的公文写作能力；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3、正直、坦诚、高度敬业，较强的沟通、协调和应变能力，有一定的计划和执行能力。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人力资源助理（1名）4-6k/月，全年16薪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1、负责协助人力资源招聘、培训、员工关系模块相关工作。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2、负责处理其他行政事务（办公用品管理、档案管理、费用处理等）。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1、2020年毕业，本科及以上学历，人力资源管理相关专业；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2、有良好的服务意识，较强的亲和力和沟通协调能力；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3、熟练使用Excel 、Word、PPT等办公软件。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bCs/>
          <w:sz w:val="24"/>
          <w:szCs w:val="32"/>
          <w:lang w:val="en-US" w:eastAsia="zh-CN"/>
        </w:rPr>
      </w:pPr>
      <w:r>
        <w:rPr>
          <w:rFonts w:hint="eastAsia"/>
          <w:b/>
          <w:bCs/>
          <w:sz w:val="24"/>
          <w:szCs w:val="32"/>
          <w:lang w:val="en-US" w:eastAsia="zh-CN"/>
        </w:rPr>
        <w:t>财务助理（1名）4-6k/月，全年16薪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你需要做：</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both"/>
        <w:textAlignment w:val="auto"/>
        <w:rPr>
          <w:rFonts w:hint="eastAsia"/>
          <w:sz w:val="24"/>
          <w:szCs w:val="32"/>
          <w:lang w:val="en-US" w:eastAsia="zh-CN"/>
        </w:rPr>
      </w:pPr>
      <w:r>
        <w:rPr>
          <w:rFonts w:hint="eastAsia"/>
          <w:sz w:val="24"/>
          <w:szCs w:val="32"/>
          <w:lang w:val="en-US" w:eastAsia="zh-CN"/>
        </w:rPr>
        <w:t>按照要求处理账务，编制业务部门支出表；</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负责业务合同对接管理；</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负责发票的催收管理；</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both"/>
        <w:textAlignment w:val="auto"/>
        <w:rPr>
          <w:rFonts w:hint="eastAsia"/>
          <w:sz w:val="24"/>
          <w:szCs w:val="32"/>
          <w:lang w:val="en-US" w:eastAsia="zh-CN"/>
        </w:rPr>
      </w:pPr>
      <w:r>
        <w:rPr>
          <w:rFonts w:hint="eastAsia"/>
          <w:sz w:val="24"/>
          <w:szCs w:val="32"/>
          <w:lang w:val="en-US" w:eastAsia="zh-CN"/>
        </w:rPr>
        <w:t>严格执行公司财务管理制度，审核出差以及日常费用的报销。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我们希望你：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1、2019/2020年毕业，本科及以上学历，财务管理相关专业；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2、认真、仔细，学习能力强。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
          <w:bCs/>
          <w:sz w:val="24"/>
          <w:szCs w:val="32"/>
          <w:lang w:val="en-US" w:eastAsia="zh-CN"/>
        </w:rPr>
      </w:pPr>
      <w:r>
        <w:rPr>
          <w:rFonts w:hint="eastAsia"/>
          <w:b/>
          <w:bCs/>
          <w:sz w:val="24"/>
          <w:szCs w:val="32"/>
          <w:lang w:val="en-US" w:eastAsia="zh-CN"/>
        </w:rPr>
        <w:t>三、联系方式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公司地址：浙江省杭州市余杭区赛银国际广场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简历投递邮箱：</w:t>
      </w:r>
      <w:r>
        <w:rPr>
          <w:rFonts w:hint="eastAsia"/>
          <w:sz w:val="24"/>
          <w:szCs w:val="32"/>
          <w:lang w:val="en-US" w:eastAsia="zh-CN"/>
        </w:rPr>
        <w:fldChar w:fldCharType="begin"/>
      </w:r>
      <w:r>
        <w:rPr>
          <w:rFonts w:hint="eastAsia"/>
          <w:sz w:val="24"/>
          <w:szCs w:val="32"/>
          <w:lang w:val="en-US" w:eastAsia="zh-CN"/>
        </w:rPr>
        <w:instrText xml:space="preserve"> HYPERLINK "mailto:hr@hzyuewan.com" </w:instrText>
      </w:r>
      <w:r>
        <w:rPr>
          <w:rFonts w:hint="eastAsia"/>
          <w:sz w:val="24"/>
          <w:szCs w:val="32"/>
          <w:lang w:val="en-US" w:eastAsia="zh-CN"/>
        </w:rPr>
        <w:fldChar w:fldCharType="separate"/>
      </w:r>
      <w:r>
        <w:rPr>
          <w:rStyle w:val="4"/>
          <w:rFonts w:hint="eastAsia"/>
          <w:sz w:val="24"/>
          <w:szCs w:val="32"/>
          <w:lang w:val="en-US" w:eastAsia="zh-CN"/>
        </w:rPr>
        <w:t>hr@hzyuewan.com</w:t>
      </w:r>
      <w:r>
        <w:rPr>
          <w:rFonts w:hint="eastAsia"/>
          <w:sz w:val="24"/>
          <w:szCs w:val="32"/>
          <w:lang w:val="en-US" w:eastAsia="zh-CN"/>
        </w:rPr>
        <w:fldChar w:fldCharType="end"/>
      </w:r>
      <w:r>
        <w:rPr>
          <w:rFonts w:hint="eastAsia"/>
          <w:b/>
          <w:bCs/>
          <w:sz w:val="24"/>
          <w:szCs w:val="32"/>
          <w:lang w:val="en-US" w:eastAsia="zh-CN"/>
        </w:rPr>
        <w:t>（邮件主题格式：岗位/姓名/学校/专业）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联系人：孙女士、骆女士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 w:val="24"/>
          <w:szCs w:val="32"/>
          <w:lang w:val="en-US" w:eastAsia="zh-CN"/>
        </w:rPr>
      </w:pPr>
      <w:r>
        <w:rPr>
          <w:rFonts w:hint="eastAsia"/>
          <w:sz w:val="24"/>
          <w:szCs w:val="32"/>
          <w:lang w:val="en-US" w:eastAsia="zh-CN"/>
        </w:rPr>
        <w:t xml:space="preserve">联系电话：0571-56205482  0571-56205398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C97DA"/>
    <w:multiLevelType w:val="singleLevel"/>
    <w:tmpl w:val="90DC97DA"/>
    <w:lvl w:ilvl="0" w:tentative="0">
      <w:start w:val="1"/>
      <w:numFmt w:val="decimal"/>
      <w:suff w:val="nothing"/>
      <w:lvlText w:val="%1、"/>
      <w:lvlJc w:val="left"/>
    </w:lvl>
  </w:abstractNum>
  <w:abstractNum w:abstractNumId="1">
    <w:nsid w:val="BB1ABFC0"/>
    <w:multiLevelType w:val="singleLevel"/>
    <w:tmpl w:val="BB1ABFC0"/>
    <w:lvl w:ilvl="0" w:tentative="0">
      <w:start w:val="1"/>
      <w:numFmt w:val="decimal"/>
      <w:suff w:val="nothing"/>
      <w:lvlText w:val="%1、"/>
      <w:lvlJc w:val="left"/>
    </w:lvl>
  </w:abstractNum>
  <w:abstractNum w:abstractNumId="2">
    <w:nsid w:val="D438EF8D"/>
    <w:multiLevelType w:val="singleLevel"/>
    <w:tmpl w:val="D438EF8D"/>
    <w:lvl w:ilvl="0" w:tentative="0">
      <w:start w:val="1"/>
      <w:numFmt w:val="decimal"/>
      <w:suff w:val="nothing"/>
      <w:lvlText w:val="%1、"/>
      <w:lvlJc w:val="left"/>
    </w:lvl>
  </w:abstractNum>
  <w:abstractNum w:abstractNumId="3">
    <w:nsid w:val="E7877A46"/>
    <w:multiLevelType w:val="singleLevel"/>
    <w:tmpl w:val="E7877A46"/>
    <w:lvl w:ilvl="0" w:tentative="0">
      <w:start w:val="1"/>
      <w:numFmt w:val="decimal"/>
      <w:suff w:val="nothing"/>
      <w:lvlText w:val="%1、"/>
      <w:lvlJc w:val="left"/>
    </w:lvl>
  </w:abstractNum>
  <w:abstractNum w:abstractNumId="4">
    <w:nsid w:val="094ABE00"/>
    <w:multiLevelType w:val="singleLevel"/>
    <w:tmpl w:val="094ABE00"/>
    <w:lvl w:ilvl="0" w:tentative="0">
      <w:start w:val="1"/>
      <w:numFmt w:val="decimal"/>
      <w:suff w:val="nothing"/>
      <w:lvlText w:val="%1、"/>
      <w:lvlJc w:val="left"/>
    </w:lvl>
  </w:abstractNum>
  <w:abstractNum w:abstractNumId="5">
    <w:nsid w:val="30644134"/>
    <w:multiLevelType w:val="singleLevel"/>
    <w:tmpl w:val="30644134"/>
    <w:lvl w:ilvl="0" w:tentative="0">
      <w:start w:val="1"/>
      <w:numFmt w:val="decimal"/>
      <w:suff w:val="nothing"/>
      <w:lvlText w:val="%1、"/>
      <w:lvlJc w:val="left"/>
    </w:lvl>
  </w:abstractNum>
  <w:abstractNum w:abstractNumId="6">
    <w:nsid w:val="339E8299"/>
    <w:multiLevelType w:val="singleLevel"/>
    <w:tmpl w:val="339E8299"/>
    <w:lvl w:ilvl="0" w:tentative="0">
      <w:start w:val="1"/>
      <w:numFmt w:val="decimal"/>
      <w:suff w:val="nothing"/>
      <w:lvlText w:val="%1、"/>
      <w:lvlJc w:val="left"/>
    </w:lvl>
  </w:abstractNum>
  <w:abstractNum w:abstractNumId="7">
    <w:nsid w:val="4F03CFD9"/>
    <w:multiLevelType w:val="singleLevel"/>
    <w:tmpl w:val="4F03CFD9"/>
    <w:lvl w:ilvl="0" w:tentative="0">
      <w:start w:val="1"/>
      <w:numFmt w:val="decimal"/>
      <w:suff w:val="nothing"/>
      <w:lvlText w:val="%1、"/>
      <w:lvlJc w:val="left"/>
    </w:lvl>
  </w:abstractNum>
  <w:abstractNum w:abstractNumId="8">
    <w:nsid w:val="4F4BC744"/>
    <w:multiLevelType w:val="singleLevel"/>
    <w:tmpl w:val="4F4BC744"/>
    <w:lvl w:ilvl="0" w:tentative="0">
      <w:start w:val="1"/>
      <w:numFmt w:val="decimal"/>
      <w:suff w:val="nothing"/>
      <w:lvlText w:val="%1、"/>
      <w:lvlJc w:val="left"/>
    </w:lvl>
  </w:abstractNum>
  <w:abstractNum w:abstractNumId="9">
    <w:nsid w:val="78D43CCA"/>
    <w:multiLevelType w:val="singleLevel"/>
    <w:tmpl w:val="78D43CCA"/>
    <w:lvl w:ilvl="0" w:tentative="0">
      <w:start w:val="1"/>
      <w:numFmt w:val="decimal"/>
      <w:suff w:val="nothing"/>
      <w:lvlText w:val="%1、"/>
      <w:lvlJc w:val="left"/>
    </w:lvl>
  </w:abstractNum>
  <w:num w:numId="1">
    <w:abstractNumId w:val="6"/>
  </w:num>
  <w:num w:numId="2">
    <w:abstractNumId w:val="7"/>
  </w:num>
  <w:num w:numId="3">
    <w:abstractNumId w:val="0"/>
  </w:num>
  <w:num w:numId="4">
    <w:abstractNumId w:val="1"/>
  </w:num>
  <w:num w:numId="5">
    <w:abstractNumId w:val="8"/>
  </w:num>
  <w:num w:numId="6">
    <w:abstractNumId w:val="9"/>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30EA4"/>
    <w:rsid w:val="08612774"/>
    <w:rsid w:val="0BE35455"/>
    <w:rsid w:val="0BFD16BA"/>
    <w:rsid w:val="0C6773F9"/>
    <w:rsid w:val="0FFB6CDF"/>
    <w:rsid w:val="110D670E"/>
    <w:rsid w:val="157C7F82"/>
    <w:rsid w:val="1594154E"/>
    <w:rsid w:val="16532C80"/>
    <w:rsid w:val="16F02FCF"/>
    <w:rsid w:val="1EC30EA4"/>
    <w:rsid w:val="20043984"/>
    <w:rsid w:val="24657800"/>
    <w:rsid w:val="28494381"/>
    <w:rsid w:val="3BD95C22"/>
    <w:rsid w:val="3D57239D"/>
    <w:rsid w:val="41B8157F"/>
    <w:rsid w:val="440F4A4B"/>
    <w:rsid w:val="46890BBF"/>
    <w:rsid w:val="4A2E6C13"/>
    <w:rsid w:val="4B4A645C"/>
    <w:rsid w:val="4E3530A1"/>
    <w:rsid w:val="53150A53"/>
    <w:rsid w:val="555C7AEC"/>
    <w:rsid w:val="57B64D8E"/>
    <w:rsid w:val="5E9A769F"/>
    <w:rsid w:val="5F4A0A51"/>
    <w:rsid w:val="63B261DE"/>
    <w:rsid w:val="66157D60"/>
    <w:rsid w:val="679F1204"/>
    <w:rsid w:val="6B357969"/>
    <w:rsid w:val="6D461581"/>
    <w:rsid w:val="72286D19"/>
    <w:rsid w:val="72CB303C"/>
    <w:rsid w:val="7ACB5485"/>
    <w:rsid w:val="7DCA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2019-03-07T08:00:00Z</dcterms:created>
  <dc:creator>ASUS</dc:creator>
  <cp:lastModifiedBy>ASUS</cp:lastModifiedBy>
  <dcterms:modified xsi:type="dcterms:W3CDTF">2019-03-18T07:32:40Z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